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B4428" w14:paraId="0AE15520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0433" w14:textId="77777777" w:rsidR="00DF338D" w:rsidRPr="005B4428" w:rsidRDefault="00DF338D" w:rsidP="005B442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B442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994E600" w14:textId="19E14279" w:rsidR="00DF338D" w:rsidRPr="005B4428" w:rsidRDefault="00C82F95" w:rsidP="005B442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B4428">
              <w:rPr>
                <w:rFonts w:ascii="Tw Cen MT" w:hAnsi="Tw Cen MT"/>
                <w:b/>
                <w:sz w:val="28"/>
                <w:szCs w:val="28"/>
              </w:rPr>
              <w:t>22PE1EE404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88728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75FECB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BC95DA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3CD9972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1848EAB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621150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3EDFB5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19250D" w14:textId="77777777" w:rsidR="00DF338D" w:rsidRPr="005B4428" w:rsidRDefault="00DF338D" w:rsidP="005B442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5F21" w14:textId="77777777" w:rsidR="00DF338D" w:rsidRPr="005B4428" w:rsidRDefault="00DF338D" w:rsidP="005B442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B4428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5B4428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5B4428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5B34B424" w14:textId="77777777" w:rsidR="00DF338D" w:rsidRPr="005B4428" w:rsidRDefault="00DF338D" w:rsidP="005B4428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B442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FEFB6C7" w14:textId="77777777" w:rsidR="00DF338D" w:rsidRPr="005B4428" w:rsidRDefault="00DF338D" w:rsidP="005B4428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B4428">
        <w:rPr>
          <w:rFonts w:ascii="Tw Cen MT" w:hAnsi="Tw Cen MT"/>
          <w:bCs/>
          <w:sz w:val="28"/>
          <w:szCs w:val="28"/>
        </w:rPr>
        <w:t>(AUTONOMOUS)</w:t>
      </w:r>
    </w:p>
    <w:p w14:paraId="7A43AC3B" w14:textId="71C0B853" w:rsidR="00DF338D" w:rsidRPr="005B4428" w:rsidRDefault="00136458" w:rsidP="005B442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proofErr w:type="spellStart"/>
      <w:proofErr w:type="gramStart"/>
      <w:r w:rsidRPr="005B4428">
        <w:rPr>
          <w:rFonts w:ascii="Tw Cen MT" w:hAnsi="Tw Cen MT"/>
          <w:sz w:val="28"/>
          <w:szCs w:val="28"/>
        </w:rPr>
        <w:t>B.Tech</w:t>
      </w:r>
      <w:proofErr w:type="spellEnd"/>
      <w:proofErr w:type="gramEnd"/>
      <w:r w:rsidRPr="005B4428">
        <w:rPr>
          <w:rFonts w:ascii="Tw Cen MT" w:hAnsi="Tw Cen MT"/>
          <w:sz w:val="28"/>
          <w:szCs w:val="28"/>
        </w:rPr>
        <w:t xml:space="preserve"> I</w:t>
      </w:r>
      <w:r w:rsidR="00C82F95" w:rsidRPr="005B4428">
        <w:rPr>
          <w:rFonts w:ascii="Tw Cen MT" w:hAnsi="Tw Cen MT"/>
          <w:sz w:val="28"/>
          <w:szCs w:val="28"/>
        </w:rPr>
        <w:t>V</w:t>
      </w:r>
      <w:r w:rsidRPr="005B4428">
        <w:rPr>
          <w:rFonts w:ascii="Tw Cen MT" w:hAnsi="Tw Cen MT"/>
          <w:sz w:val="28"/>
          <w:szCs w:val="28"/>
        </w:rPr>
        <w:t xml:space="preserve"> Year I</w:t>
      </w:r>
      <w:r w:rsidR="00C82F95" w:rsidRPr="005B4428">
        <w:rPr>
          <w:rFonts w:ascii="Tw Cen MT" w:hAnsi="Tw Cen MT"/>
          <w:sz w:val="28"/>
          <w:szCs w:val="28"/>
        </w:rPr>
        <w:t>I</w:t>
      </w:r>
      <w:r w:rsidRPr="005B4428">
        <w:rPr>
          <w:rFonts w:ascii="Tw Cen MT" w:hAnsi="Tw Cen MT"/>
          <w:sz w:val="28"/>
          <w:szCs w:val="28"/>
        </w:rPr>
        <w:t xml:space="preserve"> Semester Regular Examinations, Ma</w:t>
      </w:r>
      <w:r w:rsidR="005B4428">
        <w:rPr>
          <w:rFonts w:ascii="Tw Cen MT" w:hAnsi="Tw Cen MT"/>
          <w:sz w:val="28"/>
          <w:szCs w:val="28"/>
        </w:rPr>
        <w:t>y</w:t>
      </w:r>
      <w:r w:rsidRPr="005B4428">
        <w:rPr>
          <w:rFonts w:ascii="Tw Cen MT" w:hAnsi="Tw Cen MT"/>
          <w:sz w:val="28"/>
          <w:szCs w:val="28"/>
        </w:rPr>
        <w:t xml:space="preserve"> 2026</w:t>
      </w:r>
      <w:r w:rsidR="00DF338D" w:rsidRPr="005B4428">
        <w:rPr>
          <w:rFonts w:ascii="Tw Cen MT" w:hAnsi="Tw Cen MT"/>
          <w:sz w:val="28"/>
          <w:szCs w:val="28"/>
        </w:rPr>
        <w:t xml:space="preserve"> </w:t>
      </w:r>
    </w:p>
    <w:p w14:paraId="11335FA1" w14:textId="273134BC" w:rsidR="00DF338D" w:rsidRPr="005B4428" w:rsidRDefault="005B4428" w:rsidP="005B4428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 xml:space="preserve">HVDC </w:t>
      </w:r>
      <w:r w:rsidR="00FB5983">
        <w:rPr>
          <w:rFonts w:ascii="Tw Cen MT" w:hAnsi="Tw Cen MT"/>
          <w:b/>
          <w:sz w:val="28"/>
          <w:szCs w:val="28"/>
        </w:rPr>
        <w:t>TRANSMISSION</w:t>
      </w:r>
    </w:p>
    <w:p w14:paraId="7AE85144" w14:textId="1343C797" w:rsidR="00DF338D" w:rsidRPr="005B4428" w:rsidRDefault="00DF338D" w:rsidP="005B442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B4428">
        <w:rPr>
          <w:rFonts w:ascii="Tw Cen MT" w:hAnsi="Tw Cen MT"/>
          <w:sz w:val="26"/>
          <w:szCs w:val="26"/>
        </w:rPr>
        <w:t>(</w:t>
      </w:r>
      <w:r w:rsidR="00C82F95" w:rsidRPr="005B4428">
        <w:rPr>
          <w:rFonts w:ascii="Tw Cen MT" w:hAnsi="Tw Cen MT"/>
          <w:sz w:val="26"/>
          <w:szCs w:val="26"/>
        </w:rPr>
        <w:t>EEE</w:t>
      </w:r>
      <w:r w:rsidRPr="005B4428">
        <w:rPr>
          <w:rFonts w:ascii="Tw Cen MT" w:hAnsi="Tw Cen MT"/>
          <w:sz w:val="26"/>
          <w:szCs w:val="26"/>
        </w:rPr>
        <w:t>)</w:t>
      </w:r>
    </w:p>
    <w:p w14:paraId="3D829D3B" w14:textId="22524C0B" w:rsidR="00700BD2" w:rsidRPr="00700BD2" w:rsidRDefault="00700BD2" w:rsidP="005B4428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B442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B4428">
        <w:rPr>
          <w:rFonts w:ascii="Tw Cen MT" w:hAnsi="Tw Cen MT"/>
          <w:b/>
          <w:sz w:val="26"/>
          <w:szCs w:val="26"/>
          <w:lang w:eastAsia="en-IN"/>
        </w:rPr>
        <w:tab/>
      </w:r>
      <w:r w:rsidRPr="005B4428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B442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6D6C044" w14:textId="77777777" w:rsidR="00700BD2" w:rsidRPr="005B4428" w:rsidRDefault="00700BD2" w:rsidP="005B442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B442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79AD6C2" w14:textId="77777777" w:rsidR="00700BD2" w:rsidRDefault="00700BD2" w:rsidP="005B442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B442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CC4FED2" w14:textId="77777777" w:rsidR="005B4428" w:rsidRPr="005B4428" w:rsidRDefault="005B4428" w:rsidP="005B442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</w:p>
    <w:p w14:paraId="21709F31" w14:textId="77777777" w:rsidR="00DC6042" w:rsidRPr="005B4428" w:rsidRDefault="00420F53" w:rsidP="005B442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B442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5B442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5B442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B4428">
        <w:rPr>
          <w:rFonts w:ascii="Times New Roman" w:eastAsia="Calibri" w:hAnsi="Times New Roman"/>
          <w:b/>
          <w:sz w:val="24"/>
          <w:szCs w:val="24"/>
        </w:rPr>
        <w:tab/>
      </w:r>
      <w:r w:rsidRPr="005B4428">
        <w:rPr>
          <w:rFonts w:ascii="Times New Roman" w:eastAsia="Calibri" w:hAnsi="Times New Roman"/>
          <w:b/>
          <w:sz w:val="24"/>
          <w:szCs w:val="24"/>
        </w:rPr>
        <w:tab/>
      </w:r>
      <w:r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B442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5B4428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5B4428">
        <w:rPr>
          <w:rFonts w:ascii="Times New Roman" w:eastAsia="Calibri" w:hAnsi="Times New Roman"/>
          <w:b/>
          <w:sz w:val="24"/>
          <w:szCs w:val="24"/>
        </w:rPr>
        <w:t>X2</w:t>
      </w:r>
      <w:r w:rsidRPr="005B4428">
        <w:rPr>
          <w:rFonts w:ascii="Times New Roman" w:eastAsia="Calibri" w:hAnsi="Times New Roman"/>
          <w:b/>
          <w:sz w:val="24"/>
          <w:szCs w:val="24"/>
        </w:rPr>
        <w:t>=10M</w:t>
      </w:r>
    </w:p>
    <w:p w14:paraId="7897D95D" w14:textId="77777777" w:rsidR="00DF338D" w:rsidRPr="005B4428" w:rsidRDefault="00DF338D" w:rsidP="005B442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5B442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5B4428" w14:paraId="41AFF30E" w14:textId="77777777" w:rsidTr="003C2F97">
        <w:tc>
          <w:tcPr>
            <w:tcW w:w="902" w:type="dxa"/>
          </w:tcPr>
          <w:p w14:paraId="747AB852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2FE2597" w14:textId="7FCEA9FE" w:rsidR="00DE6D9A" w:rsidRPr="005B4428" w:rsidRDefault="00AD2354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What is the role of an inverter in HVDC transmission?</w:t>
            </w:r>
          </w:p>
        </w:tc>
        <w:tc>
          <w:tcPr>
            <w:tcW w:w="947" w:type="dxa"/>
          </w:tcPr>
          <w:p w14:paraId="0AF4D8D1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2E7DEC" w14:textId="7D81296D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D2354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8A1C930" w14:textId="0B41386D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5B4428" w14:paraId="071166BA" w14:textId="77777777" w:rsidTr="003C2F97">
        <w:tc>
          <w:tcPr>
            <w:tcW w:w="902" w:type="dxa"/>
          </w:tcPr>
          <w:p w14:paraId="160C37E8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DC96E42" w14:textId="4BF1BB9E" w:rsidR="00DE6D9A" w:rsidRPr="005B4428" w:rsidRDefault="00570F3F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Why are LCC converters called naturally commutated converters?</w:t>
            </w:r>
          </w:p>
        </w:tc>
        <w:tc>
          <w:tcPr>
            <w:tcW w:w="947" w:type="dxa"/>
          </w:tcPr>
          <w:p w14:paraId="6397D5E8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2F60FE7" w14:textId="5F1F486F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4CCFCF7" w14:textId="601E594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5B4428" w14:paraId="4AA22549" w14:textId="77777777" w:rsidTr="003C2F97">
        <w:tc>
          <w:tcPr>
            <w:tcW w:w="902" w:type="dxa"/>
          </w:tcPr>
          <w:p w14:paraId="419E9CA0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CEB82A8" w14:textId="03CA6876" w:rsidR="00DE6D9A" w:rsidRPr="005B4428" w:rsidRDefault="00614A58" w:rsidP="005B4428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Why is controlled starting required in HVDC systems?</w:t>
            </w:r>
          </w:p>
        </w:tc>
        <w:tc>
          <w:tcPr>
            <w:tcW w:w="947" w:type="dxa"/>
          </w:tcPr>
          <w:p w14:paraId="720073BE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6654506" w14:textId="4E2AC4AE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615BA8A" w14:textId="0753F50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5B4428" w14:paraId="2E61F8A1" w14:textId="77777777" w:rsidTr="003C2F97">
        <w:tc>
          <w:tcPr>
            <w:tcW w:w="902" w:type="dxa"/>
          </w:tcPr>
          <w:p w14:paraId="497D439A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973BDE" w14:textId="10DBD0C6" w:rsidR="00DE6D9A" w:rsidRPr="005B4428" w:rsidRDefault="006E455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Define power flow control in MTDC systems.</w:t>
            </w:r>
          </w:p>
        </w:tc>
        <w:tc>
          <w:tcPr>
            <w:tcW w:w="947" w:type="dxa"/>
          </w:tcPr>
          <w:p w14:paraId="75E09414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39DBAB4" w14:textId="59C838CD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510538D" w14:textId="3AEBC72A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5B4428" w14:paraId="01924679" w14:textId="77777777" w:rsidTr="003C2F97">
        <w:tc>
          <w:tcPr>
            <w:tcW w:w="902" w:type="dxa"/>
          </w:tcPr>
          <w:p w14:paraId="7F8BF8FF" w14:textId="77777777" w:rsidR="00DE6D9A" w:rsidRPr="005B4428" w:rsidRDefault="00DE6D9A" w:rsidP="005B442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7DC5DE7" w14:textId="415885B6" w:rsidR="00DE6D9A" w:rsidRPr="005B4428" w:rsidRDefault="00217D5B" w:rsidP="005B4428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Define insulation coordination?</w:t>
            </w:r>
          </w:p>
        </w:tc>
        <w:tc>
          <w:tcPr>
            <w:tcW w:w="947" w:type="dxa"/>
          </w:tcPr>
          <w:p w14:paraId="1C0B25C9" w14:textId="77777777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2B552B4" w14:textId="7137F865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132B68F" w14:textId="024463E3" w:rsidR="00DE6D9A" w:rsidRPr="005B4428" w:rsidRDefault="00DE6D9A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7B3A112" w14:textId="77777777" w:rsidR="00472A7A" w:rsidRDefault="00472A7A" w:rsidP="005B442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7BA9B42D" w14:textId="61A31042" w:rsidR="00DC6042" w:rsidRDefault="00DC6042" w:rsidP="005B442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5B442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B442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5B4428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5B442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5B4428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5B4428">
        <w:rPr>
          <w:rFonts w:ascii="Times New Roman" w:eastAsia="Calibri" w:hAnsi="Times New Roman"/>
          <w:b/>
          <w:sz w:val="24"/>
          <w:szCs w:val="24"/>
        </w:rPr>
        <w:t>0</w:t>
      </w:r>
      <w:r w:rsidRPr="005B4428">
        <w:rPr>
          <w:rFonts w:ascii="Times New Roman" w:eastAsia="Calibri" w:hAnsi="Times New Roman"/>
          <w:b/>
          <w:sz w:val="24"/>
          <w:szCs w:val="24"/>
        </w:rPr>
        <w:t>M</w:t>
      </w:r>
    </w:p>
    <w:p w14:paraId="547F0C2F" w14:textId="77777777" w:rsidR="003C2F97" w:rsidRPr="005B4428" w:rsidRDefault="003C2F97" w:rsidP="005B442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5B4428" w14:paraId="7F0F7342" w14:textId="77777777" w:rsidTr="003C2F97">
        <w:tc>
          <w:tcPr>
            <w:tcW w:w="10780" w:type="dxa"/>
            <w:gridSpan w:val="5"/>
          </w:tcPr>
          <w:p w14:paraId="0D25D2AA" w14:textId="77777777" w:rsidR="00777D0A" w:rsidRPr="005B4428" w:rsidRDefault="002F3CD3" w:rsidP="005B4428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5B4428" w14:paraId="72B77C49" w14:textId="77777777" w:rsidTr="003C2F97">
        <w:tc>
          <w:tcPr>
            <w:tcW w:w="902" w:type="dxa"/>
          </w:tcPr>
          <w:p w14:paraId="0EC5B154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1308ADA" w14:textId="7FB8ACB1" w:rsidR="00DC6042" w:rsidRPr="005B4428" w:rsidRDefault="00D56AF6" w:rsidP="00472A7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back-to-back HVDC system and discuss its applications in power system interconnection?</w:t>
            </w:r>
          </w:p>
        </w:tc>
        <w:tc>
          <w:tcPr>
            <w:tcW w:w="805" w:type="dxa"/>
          </w:tcPr>
          <w:p w14:paraId="4E4BB4E5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679E04" w14:textId="432329DC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D2354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725DDB7" w14:textId="3FE908F9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B4428" w14:paraId="33360006" w14:textId="77777777" w:rsidTr="003C2F97">
        <w:trPr>
          <w:trHeight w:val="329"/>
        </w:trPr>
        <w:tc>
          <w:tcPr>
            <w:tcW w:w="902" w:type="dxa"/>
          </w:tcPr>
          <w:p w14:paraId="0427EF50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B148E08" w14:textId="1CA9DDAC" w:rsidR="00DC6042" w:rsidRPr="005B4428" w:rsidRDefault="00FB4378" w:rsidP="00472A7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Discuss the need for HVDC transmission in modern power systems.</w:t>
            </w:r>
          </w:p>
        </w:tc>
        <w:tc>
          <w:tcPr>
            <w:tcW w:w="805" w:type="dxa"/>
          </w:tcPr>
          <w:p w14:paraId="2E9984B3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849EEB" w14:textId="3709BB08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D2354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4D179AF" w14:textId="6A0A0DB9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B4428" w14:paraId="09BF165A" w14:textId="77777777" w:rsidTr="003C2F97">
        <w:tc>
          <w:tcPr>
            <w:tcW w:w="10780" w:type="dxa"/>
            <w:gridSpan w:val="5"/>
          </w:tcPr>
          <w:p w14:paraId="39ABAAAA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010C5C0F" w14:textId="77777777" w:rsidTr="003C2F97">
        <w:tc>
          <w:tcPr>
            <w:tcW w:w="902" w:type="dxa"/>
          </w:tcPr>
          <w:p w14:paraId="02C91EF7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8B599E8" w14:textId="76657862" w:rsidR="00DC6042" w:rsidRPr="005B4428" w:rsidRDefault="00A75992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main components of an HVDC transmission system with their functions?</w:t>
            </w:r>
          </w:p>
        </w:tc>
        <w:tc>
          <w:tcPr>
            <w:tcW w:w="805" w:type="dxa"/>
          </w:tcPr>
          <w:p w14:paraId="69DE519E" w14:textId="77777777" w:rsidR="00DC6042" w:rsidRPr="005B4428" w:rsidRDefault="00700BD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0EE0061" w14:textId="0B590125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D2354" w:rsidRPr="005B44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59144E2" w14:textId="1EBD672C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5B4428" w14:paraId="3FC58947" w14:textId="77777777" w:rsidTr="003C2F97">
        <w:tc>
          <w:tcPr>
            <w:tcW w:w="10780" w:type="dxa"/>
            <w:gridSpan w:val="5"/>
          </w:tcPr>
          <w:p w14:paraId="523469A4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5B4428" w14:paraId="5FEC6E47" w14:textId="77777777" w:rsidTr="003C2F97">
        <w:tc>
          <w:tcPr>
            <w:tcW w:w="902" w:type="dxa"/>
          </w:tcPr>
          <w:p w14:paraId="18303FCA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E0BD771" w14:textId="548DCEF2" w:rsidR="00DC6042" w:rsidRPr="005B4428" w:rsidRDefault="00B11321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operation of HVDC converters as rectifier and inverter with suitable circuit diagrams and waveforms.</w:t>
            </w:r>
          </w:p>
        </w:tc>
        <w:tc>
          <w:tcPr>
            <w:tcW w:w="805" w:type="dxa"/>
          </w:tcPr>
          <w:p w14:paraId="7754C039" w14:textId="4BFCF917" w:rsidR="00DC6042" w:rsidRPr="005B4428" w:rsidRDefault="00B11321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  <w:r w:rsidR="00700BD2" w:rsidRPr="005B44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95F3110" w14:textId="708D96BF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570F3F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3E9EB16" w14:textId="632BCB3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</w:tr>
      <w:tr w:rsidR="00DC6042" w:rsidRPr="005B4428" w14:paraId="25B0D53D" w14:textId="77777777" w:rsidTr="003C2F97">
        <w:tc>
          <w:tcPr>
            <w:tcW w:w="10780" w:type="dxa"/>
            <w:gridSpan w:val="5"/>
          </w:tcPr>
          <w:p w14:paraId="7B667C05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2E38DD8C" w14:textId="77777777" w:rsidTr="003C2F97">
        <w:tc>
          <w:tcPr>
            <w:tcW w:w="902" w:type="dxa"/>
          </w:tcPr>
          <w:p w14:paraId="0BF13DBC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0DA0E18" w14:textId="1ED3F670" w:rsidR="00DC6042" w:rsidRPr="005B4428" w:rsidRDefault="00B95624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Explain the operation and analysis of a three-phase Graetz bridge converter</w:t>
            </w:r>
            <w:r w:rsidR="003C2F97">
              <w:rPr>
                <w:rFonts w:ascii="Times New Roman" w:hAnsi="Times New Roman"/>
                <w:sz w:val="24"/>
                <w:szCs w:val="24"/>
              </w:rPr>
              <w:t xml:space="preserve"> without overlap </w:t>
            </w:r>
            <w:r w:rsidRPr="005B4428">
              <w:rPr>
                <w:rFonts w:ascii="Times New Roman" w:hAnsi="Times New Roman"/>
                <w:sz w:val="24"/>
                <w:szCs w:val="24"/>
              </w:rPr>
              <w:t>with neat circuit diagram and waveforms.</w:t>
            </w:r>
          </w:p>
        </w:tc>
        <w:tc>
          <w:tcPr>
            <w:tcW w:w="805" w:type="dxa"/>
          </w:tcPr>
          <w:p w14:paraId="085B7C6C" w14:textId="77777777" w:rsidR="00DC6042" w:rsidRPr="005B4428" w:rsidRDefault="00700BD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8C0FC93" w14:textId="02DD00F8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570F3F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EA655DD" w14:textId="221FDAB8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B4428" w14:paraId="21DE0E8D" w14:textId="77777777" w:rsidTr="003C2F97">
        <w:tc>
          <w:tcPr>
            <w:tcW w:w="10780" w:type="dxa"/>
            <w:gridSpan w:val="5"/>
          </w:tcPr>
          <w:p w14:paraId="7E201431" w14:textId="77777777" w:rsidR="003C2F97" w:rsidRDefault="003C2F97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980AAA" w14:textId="2903494F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5B4428" w14:paraId="5ECDB183" w14:textId="77777777" w:rsidTr="003C2F97">
        <w:tc>
          <w:tcPr>
            <w:tcW w:w="902" w:type="dxa"/>
          </w:tcPr>
          <w:p w14:paraId="5EE0F530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72B1497" w14:textId="7E3C71C8" w:rsidR="00DC6042" w:rsidRPr="005B4428" w:rsidRDefault="00851B77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eastAsia="Arial Unicode MS" w:hAnsi="Times New Roman"/>
                <w:bCs/>
                <w:sz w:val="24"/>
                <w:szCs w:val="24"/>
              </w:rPr>
              <w:t>Explain the hierarchical control architecture of an HVDC transmission system with the help of a suitable block diagram.</w:t>
            </w:r>
          </w:p>
        </w:tc>
        <w:tc>
          <w:tcPr>
            <w:tcW w:w="805" w:type="dxa"/>
          </w:tcPr>
          <w:p w14:paraId="4AC1E31C" w14:textId="6E5EA654" w:rsidR="00DC6042" w:rsidRPr="005B4428" w:rsidRDefault="00255A88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B44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B328590" w14:textId="737AED00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C3A975E" w14:textId="3B16813D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B4428" w14:paraId="0A50B248" w14:textId="77777777" w:rsidTr="003C2F97">
        <w:tc>
          <w:tcPr>
            <w:tcW w:w="10780" w:type="dxa"/>
            <w:gridSpan w:val="5"/>
          </w:tcPr>
          <w:p w14:paraId="75243D4D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351758C5" w14:textId="77777777" w:rsidTr="003C2F97">
        <w:trPr>
          <w:trHeight w:val="70"/>
        </w:trPr>
        <w:tc>
          <w:tcPr>
            <w:tcW w:w="902" w:type="dxa"/>
          </w:tcPr>
          <w:p w14:paraId="54D418A5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7C25D63" w14:textId="154C09E6" w:rsidR="00DC6042" w:rsidRPr="005B4428" w:rsidRDefault="005E6B3F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Discuss the importance of converter control characteristics in maintaining stable HVDC system operation.</w:t>
            </w:r>
          </w:p>
        </w:tc>
        <w:tc>
          <w:tcPr>
            <w:tcW w:w="805" w:type="dxa"/>
          </w:tcPr>
          <w:p w14:paraId="26858AF0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2FE935" w14:textId="4DE32112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5129629" w14:textId="6968C412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B4428" w14:paraId="5499BCF7" w14:textId="77777777" w:rsidTr="003C2F97">
        <w:tc>
          <w:tcPr>
            <w:tcW w:w="10780" w:type="dxa"/>
            <w:gridSpan w:val="5"/>
          </w:tcPr>
          <w:p w14:paraId="5BB5480B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5B4428" w14:paraId="163BF7B4" w14:textId="77777777" w:rsidTr="003C2F97">
        <w:tc>
          <w:tcPr>
            <w:tcW w:w="902" w:type="dxa"/>
          </w:tcPr>
          <w:p w14:paraId="28F329F2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39CF711" w14:textId="55DE0FFA" w:rsidR="00DC6042" w:rsidRPr="005B4428" w:rsidRDefault="00407E9F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Discuss current control methods in MTDC networks</w:t>
            </w:r>
          </w:p>
        </w:tc>
        <w:tc>
          <w:tcPr>
            <w:tcW w:w="805" w:type="dxa"/>
          </w:tcPr>
          <w:p w14:paraId="07BF0BF7" w14:textId="5DE2F5D0" w:rsidR="00DC6042" w:rsidRPr="005B4428" w:rsidRDefault="00407E9F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B44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73AAC77" w14:textId="1D789B10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A80F9E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0F731BD" w14:textId="7336C83E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5B4428" w14:paraId="7C5D72FA" w14:textId="77777777" w:rsidTr="003C2F97">
        <w:tc>
          <w:tcPr>
            <w:tcW w:w="10780" w:type="dxa"/>
            <w:gridSpan w:val="5"/>
          </w:tcPr>
          <w:p w14:paraId="53A858A4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343C9306" w14:textId="77777777" w:rsidTr="003C2F97">
        <w:tc>
          <w:tcPr>
            <w:tcW w:w="902" w:type="dxa"/>
          </w:tcPr>
          <w:p w14:paraId="2810D423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8A70B2C" w14:textId="0AAE90D1" w:rsidR="00DC6042" w:rsidRPr="005B4428" w:rsidRDefault="003C2F97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Discuss voltage control methods in MTDC networks</w:t>
            </w:r>
          </w:p>
        </w:tc>
        <w:tc>
          <w:tcPr>
            <w:tcW w:w="805" w:type="dxa"/>
          </w:tcPr>
          <w:p w14:paraId="2B646343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40D7BB" w14:textId="36E18164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1C6BB2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3A10B54" w14:textId="17ACED55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B4428" w14:paraId="5E500E47" w14:textId="77777777" w:rsidTr="003C2F97">
        <w:tc>
          <w:tcPr>
            <w:tcW w:w="10780" w:type="dxa"/>
            <w:gridSpan w:val="5"/>
          </w:tcPr>
          <w:p w14:paraId="183566F5" w14:textId="77777777" w:rsidR="003C2F97" w:rsidRDefault="003C2F97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2E10A2D" w14:textId="2FB39A5B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5B4428" w14:paraId="4E5FDC6C" w14:textId="77777777" w:rsidTr="003C2F97">
        <w:trPr>
          <w:trHeight w:val="123"/>
        </w:trPr>
        <w:tc>
          <w:tcPr>
            <w:tcW w:w="902" w:type="dxa"/>
          </w:tcPr>
          <w:p w14:paraId="4040A0E5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A6948A3" w14:textId="310C0F49" w:rsidR="00DC6042" w:rsidRPr="005B4428" w:rsidRDefault="00217D5B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Describe the design and operation of passive AC filters with suitable diagrams.</w:t>
            </w:r>
          </w:p>
        </w:tc>
        <w:tc>
          <w:tcPr>
            <w:tcW w:w="805" w:type="dxa"/>
          </w:tcPr>
          <w:p w14:paraId="041447B8" w14:textId="51C8484A" w:rsidR="00DC6042" w:rsidRPr="005B4428" w:rsidRDefault="00217D5B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5B4428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91021A8" w14:textId="042DA53C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1C6BB2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AE7EC45" w14:textId="6019A4A0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5B4428" w14:paraId="2D1506CF" w14:textId="77777777" w:rsidTr="003C2F97">
        <w:tc>
          <w:tcPr>
            <w:tcW w:w="10780" w:type="dxa"/>
            <w:gridSpan w:val="5"/>
          </w:tcPr>
          <w:p w14:paraId="7C71995A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442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5B4428" w14:paraId="6651D3C0" w14:textId="77777777" w:rsidTr="003C2F97">
        <w:tc>
          <w:tcPr>
            <w:tcW w:w="902" w:type="dxa"/>
          </w:tcPr>
          <w:p w14:paraId="1AB30972" w14:textId="77777777" w:rsidR="00DC6042" w:rsidRPr="005B4428" w:rsidRDefault="00DC6042" w:rsidP="005B44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17E1083" w14:textId="610620BF" w:rsidR="00DC6042" w:rsidRPr="005B4428" w:rsidRDefault="00217D5B" w:rsidP="00472A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 xml:space="preserve">Explain the working principle, and </w:t>
            </w:r>
            <w:r w:rsidR="003C2F97">
              <w:rPr>
                <w:rFonts w:ascii="Times New Roman" w:hAnsi="Times New Roman"/>
                <w:sz w:val="24"/>
                <w:szCs w:val="24"/>
              </w:rPr>
              <w:t>advantages</w:t>
            </w:r>
            <w:r w:rsidRPr="005B4428">
              <w:rPr>
                <w:rFonts w:ascii="Times New Roman" w:hAnsi="Times New Roman"/>
                <w:sz w:val="24"/>
                <w:szCs w:val="24"/>
              </w:rPr>
              <w:t xml:space="preserve"> of surge arresters in HVDC systems?</w:t>
            </w:r>
          </w:p>
        </w:tc>
        <w:tc>
          <w:tcPr>
            <w:tcW w:w="805" w:type="dxa"/>
          </w:tcPr>
          <w:p w14:paraId="3C4C50F9" w14:textId="77777777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CB4310" w14:textId="6628A258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CO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1C6BB2" w:rsidRPr="005B44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ED89826" w14:textId="52CD8AA8" w:rsidR="00DC6042" w:rsidRPr="005B4428" w:rsidRDefault="00DC6042" w:rsidP="005B4428">
            <w:pPr>
              <w:rPr>
                <w:rFonts w:ascii="Times New Roman" w:hAnsi="Times New Roman"/>
                <w:sz w:val="24"/>
                <w:szCs w:val="24"/>
              </w:rPr>
            </w:pPr>
            <w:r w:rsidRPr="005B4428">
              <w:rPr>
                <w:rFonts w:ascii="Times New Roman" w:hAnsi="Times New Roman"/>
                <w:sz w:val="24"/>
                <w:szCs w:val="24"/>
              </w:rPr>
              <w:t>BL</w:t>
            </w:r>
            <w:r w:rsidR="003C2F97">
              <w:rPr>
                <w:rFonts w:ascii="Times New Roman" w:hAnsi="Times New Roman"/>
                <w:sz w:val="24"/>
                <w:szCs w:val="24"/>
              </w:rPr>
              <w:t>-</w:t>
            </w:r>
            <w:r w:rsidR="002D2AEB" w:rsidRPr="005B44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C3566CE" w14:textId="77777777" w:rsidR="00AE344D" w:rsidRPr="005B4428" w:rsidRDefault="00AE344D" w:rsidP="005B44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B5E8EB" w14:textId="77777777" w:rsidR="00E76059" w:rsidRPr="00420F53" w:rsidRDefault="00DF338D" w:rsidP="005B44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4428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472A7A">
      <w:footerReference w:type="default" r:id="rId7"/>
      <w:pgSz w:w="11906" w:h="16838"/>
      <w:pgMar w:top="568" w:right="720" w:bottom="720" w:left="720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F73BB" w14:textId="77777777" w:rsidR="000C4FE7" w:rsidRDefault="000C4FE7" w:rsidP="00472A7A">
      <w:pPr>
        <w:spacing w:after="0" w:line="240" w:lineRule="auto"/>
      </w:pPr>
      <w:r>
        <w:separator/>
      </w:r>
    </w:p>
  </w:endnote>
  <w:endnote w:type="continuationSeparator" w:id="0">
    <w:p w14:paraId="1383BF22" w14:textId="77777777" w:rsidR="000C4FE7" w:rsidRDefault="000C4FE7" w:rsidP="00472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734421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5F6E463" w14:textId="7543496E" w:rsidR="00472A7A" w:rsidRDefault="00472A7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5E7818" w14:textId="77777777" w:rsidR="00472A7A" w:rsidRDefault="00472A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2D6ED" w14:textId="77777777" w:rsidR="000C4FE7" w:rsidRDefault="000C4FE7" w:rsidP="00472A7A">
      <w:pPr>
        <w:spacing w:after="0" w:line="240" w:lineRule="auto"/>
      </w:pPr>
      <w:r>
        <w:separator/>
      </w:r>
    </w:p>
  </w:footnote>
  <w:footnote w:type="continuationSeparator" w:id="0">
    <w:p w14:paraId="1085375D" w14:textId="77777777" w:rsidR="000C4FE7" w:rsidRDefault="000C4FE7" w:rsidP="00472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06182">
    <w:abstractNumId w:val="15"/>
  </w:num>
  <w:num w:numId="2" w16cid:durableId="1242830088">
    <w:abstractNumId w:val="16"/>
  </w:num>
  <w:num w:numId="3" w16cid:durableId="1866287094">
    <w:abstractNumId w:val="10"/>
  </w:num>
  <w:num w:numId="4" w16cid:durableId="1574118833">
    <w:abstractNumId w:val="6"/>
  </w:num>
  <w:num w:numId="5" w16cid:durableId="80954830">
    <w:abstractNumId w:val="8"/>
  </w:num>
  <w:num w:numId="6" w16cid:durableId="1233539282">
    <w:abstractNumId w:val="18"/>
  </w:num>
  <w:num w:numId="7" w16cid:durableId="1024406483">
    <w:abstractNumId w:val="1"/>
  </w:num>
  <w:num w:numId="8" w16cid:durableId="536505222">
    <w:abstractNumId w:val="5"/>
  </w:num>
  <w:num w:numId="9" w16cid:durableId="301278454">
    <w:abstractNumId w:val="11"/>
  </w:num>
  <w:num w:numId="10" w16cid:durableId="113250850">
    <w:abstractNumId w:val="0"/>
  </w:num>
  <w:num w:numId="11" w16cid:durableId="566839050">
    <w:abstractNumId w:val="3"/>
  </w:num>
  <w:num w:numId="12" w16cid:durableId="1062751851">
    <w:abstractNumId w:val="9"/>
  </w:num>
  <w:num w:numId="13" w16cid:durableId="1375040502">
    <w:abstractNumId w:val="13"/>
  </w:num>
  <w:num w:numId="14" w16cid:durableId="2001351780">
    <w:abstractNumId w:val="14"/>
  </w:num>
  <w:num w:numId="15" w16cid:durableId="156191027">
    <w:abstractNumId w:val="17"/>
  </w:num>
  <w:num w:numId="16" w16cid:durableId="330260398">
    <w:abstractNumId w:val="2"/>
  </w:num>
  <w:num w:numId="17" w16cid:durableId="1826818129">
    <w:abstractNumId w:val="4"/>
  </w:num>
  <w:num w:numId="18" w16cid:durableId="310064669">
    <w:abstractNumId w:val="12"/>
  </w:num>
  <w:num w:numId="19" w16cid:durableId="10809808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C4FE7"/>
    <w:rsid w:val="00136458"/>
    <w:rsid w:val="001C6BB2"/>
    <w:rsid w:val="001F088C"/>
    <w:rsid w:val="00217D5B"/>
    <w:rsid w:val="00255A88"/>
    <w:rsid w:val="00276821"/>
    <w:rsid w:val="002D2AEB"/>
    <w:rsid w:val="002F3CD3"/>
    <w:rsid w:val="003C2F97"/>
    <w:rsid w:val="00407E9F"/>
    <w:rsid w:val="00420F53"/>
    <w:rsid w:val="00472A7A"/>
    <w:rsid w:val="004A4C30"/>
    <w:rsid w:val="004C661B"/>
    <w:rsid w:val="005536AD"/>
    <w:rsid w:val="00570F3F"/>
    <w:rsid w:val="005B4428"/>
    <w:rsid w:val="005E6B3F"/>
    <w:rsid w:val="00614A58"/>
    <w:rsid w:val="006477B4"/>
    <w:rsid w:val="006D6ACF"/>
    <w:rsid w:val="006E21DA"/>
    <w:rsid w:val="006E455A"/>
    <w:rsid w:val="00700BD2"/>
    <w:rsid w:val="00744D23"/>
    <w:rsid w:val="00777D0A"/>
    <w:rsid w:val="007B42A3"/>
    <w:rsid w:val="007D3022"/>
    <w:rsid w:val="00851B77"/>
    <w:rsid w:val="00893ABF"/>
    <w:rsid w:val="008C3F57"/>
    <w:rsid w:val="00901391"/>
    <w:rsid w:val="00930B4E"/>
    <w:rsid w:val="00943649"/>
    <w:rsid w:val="009651B4"/>
    <w:rsid w:val="00972C70"/>
    <w:rsid w:val="009B157A"/>
    <w:rsid w:val="009C107F"/>
    <w:rsid w:val="009F417B"/>
    <w:rsid w:val="00A52E3C"/>
    <w:rsid w:val="00A75992"/>
    <w:rsid w:val="00A80F9E"/>
    <w:rsid w:val="00A84344"/>
    <w:rsid w:val="00A92C10"/>
    <w:rsid w:val="00AD2354"/>
    <w:rsid w:val="00AE344D"/>
    <w:rsid w:val="00B11321"/>
    <w:rsid w:val="00B95624"/>
    <w:rsid w:val="00C42ADE"/>
    <w:rsid w:val="00C82F95"/>
    <w:rsid w:val="00D550E5"/>
    <w:rsid w:val="00D56AF6"/>
    <w:rsid w:val="00DC6042"/>
    <w:rsid w:val="00DE56B8"/>
    <w:rsid w:val="00DE6D9A"/>
    <w:rsid w:val="00DF338D"/>
    <w:rsid w:val="00E76059"/>
    <w:rsid w:val="00F81790"/>
    <w:rsid w:val="00FB4378"/>
    <w:rsid w:val="00FB5983"/>
    <w:rsid w:val="00FE60AA"/>
    <w:rsid w:val="00FF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15450"/>
  <w15:docId w15:val="{4B96A138-D85D-43F0-8333-5D0AC6E7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72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A7A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2A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A7A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22</cp:revision>
  <cp:lastPrinted>2026-02-04T12:07:00Z</cp:lastPrinted>
  <dcterms:created xsi:type="dcterms:W3CDTF">2026-02-26T05:12:00Z</dcterms:created>
  <dcterms:modified xsi:type="dcterms:W3CDTF">2026-05-06T07:20:00Z</dcterms:modified>
</cp:coreProperties>
</file>